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DB7CF" w14:textId="2DA9A02D" w:rsidR="00F74F69" w:rsidRPr="0082517F" w:rsidRDefault="00F74F69" w:rsidP="00734697">
      <w:pPr>
        <w:spacing w:line="240" w:lineRule="auto"/>
        <w:ind w:firstLine="567"/>
        <w:jc w:val="both"/>
        <w:rPr>
          <w:rFonts w:ascii="Times New Roman" w:eastAsia="Times New Roman" w:hAnsi="Times New Roman" w:cs="Times New Roman"/>
          <w:b/>
          <w:bCs/>
          <w:sz w:val="28"/>
          <w:szCs w:val="28"/>
        </w:rPr>
      </w:pPr>
      <w:r w:rsidRPr="0082517F">
        <w:rPr>
          <w:rFonts w:ascii="Times New Roman" w:eastAsia="Times New Roman" w:hAnsi="Times New Roman" w:cs="Times New Roman"/>
          <w:b/>
          <w:bCs/>
          <w:sz w:val="28"/>
          <w:szCs w:val="28"/>
        </w:rPr>
        <w:t>Trong 9 tháng đầu năm, công tác Cải cách hành chính</w:t>
      </w:r>
      <w:r w:rsidR="0082517F">
        <w:rPr>
          <w:rFonts w:ascii="Times New Roman" w:eastAsia="Times New Roman" w:hAnsi="Times New Roman" w:cs="Times New Roman"/>
          <w:b/>
          <w:bCs/>
          <w:sz w:val="28"/>
          <w:szCs w:val="28"/>
        </w:rPr>
        <w:t xml:space="preserve"> </w:t>
      </w:r>
      <w:r w:rsidRPr="0082517F">
        <w:rPr>
          <w:rFonts w:ascii="Times New Roman" w:eastAsia="Times New Roman" w:hAnsi="Times New Roman" w:cs="Times New Roman"/>
          <w:b/>
          <w:bCs/>
          <w:sz w:val="28"/>
          <w:szCs w:val="28"/>
        </w:rPr>
        <w:t xml:space="preserve">của ngành Văn hóa, Thể thao và Du lịch đã được quan tâm, chỉ đạo sâu sát </w:t>
      </w:r>
      <w:r w:rsidR="0082517F">
        <w:rPr>
          <w:rFonts w:ascii="Times New Roman" w:eastAsia="Times New Roman" w:hAnsi="Times New Roman" w:cs="Times New Roman"/>
          <w:b/>
          <w:bCs/>
          <w:sz w:val="28"/>
          <w:szCs w:val="28"/>
        </w:rPr>
        <w:t>và đạt được những kết quả nhất định.</w:t>
      </w:r>
    </w:p>
    <w:p w14:paraId="5FEC73CC" w14:textId="5F44C549" w:rsidR="001D4473" w:rsidRPr="00170032" w:rsidRDefault="00F74F69" w:rsidP="00170032">
      <w:pPr>
        <w:shd w:val="clear" w:color="auto" w:fill="FFFFFF"/>
        <w:spacing w:after="120" w:line="240" w:lineRule="auto"/>
        <w:ind w:firstLine="567"/>
        <w:jc w:val="both"/>
        <w:rPr>
          <w:rFonts w:ascii="Times New Roman" w:hAnsi="Times New Roman" w:cs="Times New Roman"/>
          <w:sz w:val="28"/>
          <w:szCs w:val="28"/>
        </w:rPr>
      </w:pPr>
      <w:r w:rsidRPr="0082517F">
        <w:rPr>
          <w:rFonts w:ascii="Times New Roman" w:eastAsia="Times New Roman" w:hAnsi="Times New Roman" w:cs="Times New Roman"/>
          <w:color w:val="212529"/>
          <w:sz w:val="28"/>
          <w:szCs w:val="28"/>
        </w:rPr>
        <w:t>Sở Văn hóa, Thể thao và Du lịch (VHTTDL) luôn xác định công tác CCHC là một trong những nhiệm vụ chính trị cần phải phấn đấu thực hiện hiệu quả</w:t>
      </w:r>
      <w:r w:rsidR="00C25CA5">
        <w:rPr>
          <w:rFonts w:ascii="Times New Roman" w:eastAsia="Times New Roman" w:hAnsi="Times New Roman" w:cs="Times New Roman"/>
          <w:color w:val="212529"/>
          <w:sz w:val="28"/>
          <w:szCs w:val="28"/>
        </w:rPr>
        <w:t>.</w:t>
      </w:r>
      <w:r w:rsidRPr="0082517F">
        <w:rPr>
          <w:rFonts w:ascii="Times New Roman" w:eastAsia="Times New Roman" w:hAnsi="Times New Roman" w:cs="Times New Roman"/>
          <w:color w:val="212529"/>
          <w:sz w:val="28"/>
          <w:szCs w:val="28"/>
        </w:rPr>
        <w:t xml:space="preserve"> </w:t>
      </w:r>
      <w:r w:rsidR="00C25CA5">
        <w:rPr>
          <w:rFonts w:ascii="Times New Roman" w:eastAsia="Times New Roman" w:hAnsi="Times New Roman" w:cs="Times New Roman"/>
          <w:color w:val="212529"/>
          <w:sz w:val="28"/>
          <w:szCs w:val="28"/>
        </w:rPr>
        <w:t>C</w:t>
      </w:r>
      <w:r w:rsidRPr="0082517F">
        <w:rPr>
          <w:rFonts w:ascii="Times New Roman" w:eastAsia="Times New Roman" w:hAnsi="Times New Roman" w:cs="Times New Roman"/>
          <w:color w:val="212529"/>
          <w:sz w:val="28"/>
          <w:szCs w:val="28"/>
        </w:rPr>
        <w:t xml:space="preserve">ấp ủy, người đứng đầu cơ quan luôn quan tâm chỉ đạo toàn diện các nhiệm vụ CCHC. </w:t>
      </w:r>
      <w:r w:rsidR="0082517F" w:rsidRPr="00255317">
        <w:rPr>
          <w:rFonts w:ascii="Times New Roman" w:hAnsi="Times New Roman" w:cs="Times New Roman"/>
          <w:sz w:val="28"/>
          <w:szCs w:val="28"/>
        </w:rPr>
        <w:t xml:space="preserve">Chỉ đạo các phòng, bộ phận, </w:t>
      </w:r>
      <w:r w:rsidR="0082517F">
        <w:rPr>
          <w:rFonts w:ascii="Times New Roman" w:hAnsi="Times New Roman" w:cs="Times New Roman"/>
          <w:sz w:val="28"/>
          <w:szCs w:val="28"/>
        </w:rPr>
        <w:t xml:space="preserve">công chức, viên chức </w:t>
      </w:r>
      <w:r w:rsidR="0082517F" w:rsidRPr="00255317">
        <w:rPr>
          <w:rFonts w:ascii="Times New Roman" w:hAnsi="Times New Roman" w:cs="Times New Roman"/>
          <w:sz w:val="28"/>
          <w:szCs w:val="28"/>
        </w:rPr>
        <w:t>rà soát, cập nhật các văn bản chỉ đạọ, hướng dẫn của cấp trên về công tác CCHC làm cơ sở tham mưu, xây dựng, ban hành các văn bản về công tác CCHC phù hợp với điều kiện, tình hình thực tế tại cơ quan, đơn vị. Phân công rõ trách nhiệm của các bộ phận liên quan trong thực hiện cải cách hành chính</w:t>
      </w:r>
      <w:r w:rsidR="0082517F">
        <w:rPr>
          <w:rFonts w:ascii="Times New Roman" w:hAnsi="Times New Roman" w:cs="Times New Roman"/>
          <w:sz w:val="28"/>
          <w:szCs w:val="28"/>
        </w:rPr>
        <w:t>.</w:t>
      </w:r>
      <w:r w:rsidR="00170032">
        <w:rPr>
          <w:rFonts w:ascii="Times New Roman" w:hAnsi="Times New Roman" w:cs="Times New Roman"/>
          <w:sz w:val="28"/>
          <w:szCs w:val="28"/>
        </w:rPr>
        <w:t xml:space="preserve"> </w:t>
      </w:r>
      <w:r w:rsidR="0082517F" w:rsidRPr="0082517F">
        <w:rPr>
          <w:rFonts w:ascii="Times New Roman" w:eastAsia="Times New Roman" w:hAnsi="Times New Roman" w:cs="Times New Roman"/>
          <w:color w:val="212529"/>
          <w:sz w:val="28"/>
          <w:szCs w:val="28"/>
        </w:rPr>
        <w:t>Ngay từ đầu năm, Sở VHTTDL đã ban hành Kế hoạch cải cách hành chính năm 20</w:t>
      </w:r>
      <w:r w:rsidR="0082517F">
        <w:rPr>
          <w:rFonts w:ascii="Times New Roman" w:eastAsia="Times New Roman" w:hAnsi="Times New Roman" w:cs="Times New Roman"/>
          <w:color w:val="212529"/>
          <w:sz w:val="28"/>
          <w:szCs w:val="28"/>
        </w:rPr>
        <w:t>25</w:t>
      </w:r>
      <w:r w:rsidR="0082517F">
        <w:rPr>
          <w:rFonts w:ascii="Times New Roman" w:eastAsia="Calibri" w:hAnsi="Times New Roman" w:cs="Times New Roman"/>
          <w:sz w:val="28"/>
          <w:szCs w:val="28"/>
        </w:rPr>
        <w:t xml:space="preserve"> với các nhiệm vụ, mục tiêu cụ thể.</w:t>
      </w:r>
      <w:r w:rsidR="0082517F" w:rsidRPr="0082517F">
        <w:rPr>
          <w:rFonts w:ascii="Times New Roman" w:eastAsia="Calibri" w:hAnsi="Times New Roman" w:cs="Times New Roman"/>
          <w:sz w:val="28"/>
          <w:szCs w:val="28"/>
        </w:rPr>
        <w:t xml:space="preserve"> Đến nay đã hoàn thành </w:t>
      </w:r>
      <w:r w:rsidR="0082517F">
        <w:rPr>
          <w:rFonts w:ascii="Times New Roman" w:eastAsia="Calibri" w:hAnsi="Times New Roman" w:cs="Times New Roman"/>
          <w:sz w:val="28"/>
          <w:szCs w:val="28"/>
        </w:rPr>
        <w:t>hơn 80</w:t>
      </w:r>
      <w:r w:rsidR="0082517F" w:rsidRPr="0082517F">
        <w:rPr>
          <w:rFonts w:ascii="Times New Roman" w:eastAsia="Calibri" w:hAnsi="Times New Roman" w:cs="Times New Roman"/>
          <w:sz w:val="28"/>
          <w:szCs w:val="28"/>
        </w:rPr>
        <w:t>%</w:t>
      </w:r>
      <w:r w:rsidR="0082517F">
        <w:rPr>
          <w:rFonts w:ascii="Times New Roman" w:eastAsia="Calibri" w:hAnsi="Times New Roman" w:cs="Times New Roman"/>
          <w:sz w:val="28"/>
          <w:szCs w:val="28"/>
        </w:rPr>
        <w:t xml:space="preserve"> nhiệm vụ đề ra.</w:t>
      </w:r>
      <w:r w:rsidR="00EA4FE2" w:rsidRPr="00EA4FE2">
        <w:rPr>
          <w:rFonts w:ascii="Arial" w:hAnsi="Arial" w:cs="Arial"/>
          <w:color w:val="212529"/>
          <w:sz w:val="23"/>
          <w:szCs w:val="23"/>
          <w:shd w:val="clear" w:color="auto" w:fill="FFFFFF"/>
        </w:rPr>
        <w:t xml:space="preserve"> </w:t>
      </w:r>
    </w:p>
    <w:p w14:paraId="4581EE3E" w14:textId="1D048004" w:rsidR="00EE1F51" w:rsidRDefault="00734697" w:rsidP="00170032">
      <w:pPr>
        <w:spacing w:after="120" w:line="240" w:lineRule="auto"/>
        <w:ind w:firstLine="720"/>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Về cải cách thể chế, c</w:t>
      </w:r>
      <w:r w:rsidR="00EE1F51" w:rsidRPr="0082517F">
        <w:rPr>
          <w:rFonts w:ascii="Times New Roman" w:eastAsia="Times New Roman" w:hAnsi="Times New Roman" w:cs="Times New Roman"/>
          <w:color w:val="212529"/>
          <w:sz w:val="28"/>
          <w:szCs w:val="28"/>
        </w:rPr>
        <w:t>ác văn bản quy phạm pháp luật</w:t>
      </w:r>
      <w:r w:rsidR="00EE1F51">
        <w:rPr>
          <w:rFonts w:ascii="Times New Roman" w:eastAsia="Times New Roman" w:hAnsi="Times New Roman" w:cs="Times New Roman"/>
          <w:color w:val="212529"/>
          <w:sz w:val="28"/>
          <w:szCs w:val="28"/>
        </w:rPr>
        <w:t xml:space="preserve"> </w:t>
      </w:r>
      <w:r w:rsidR="00EE1F51" w:rsidRPr="0082517F">
        <w:rPr>
          <w:rFonts w:ascii="Times New Roman" w:eastAsia="Times New Roman" w:hAnsi="Times New Roman" w:cs="Times New Roman"/>
          <w:color w:val="212529"/>
          <w:sz w:val="28"/>
          <w:szCs w:val="28"/>
        </w:rPr>
        <w:t>của Trung ương, của UBND t</w:t>
      </w:r>
      <w:r w:rsidR="00EE1F51">
        <w:rPr>
          <w:rFonts w:ascii="Times New Roman" w:eastAsia="Times New Roman" w:hAnsi="Times New Roman" w:cs="Times New Roman"/>
          <w:color w:val="212529"/>
          <w:sz w:val="28"/>
          <w:szCs w:val="28"/>
        </w:rPr>
        <w:t>hành phố</w:t>
      </w:r>
      <w:r w:rsidR="00EE1F51" w:rsidRPr="0082517F">
        <w:rPr>
          <w:rFonts w:ascii="Times New Roman" w:eastAsia="Times New Roman" w:hAnsi="Times New Roman" w:cs="Times New Roman"/>
          <w:color w:val="212529"/>
          <w:sz w:val="28"/>
          <w:szCs w:val="28"/>
        </w:rPr>
        <w:t xml:space="preserve"> ban hành trên các lĩnh vực thuộc thẩm quyền quản lý của ngành </w:t>
      </w:r>
      <w:r w:rsidR="00EE1F51">
        <w:rPr>
          <w:rFonts w:ascii="Times New Roman" w:eastAsia="Times New Roman" w:hAnsi="Times New Roman" w:cs="Times New Roman"/>
          <w:color w:val="212529"/>
          <w:sz w:val="28"/>
          <w:szCs w:val="28"/>
        </w:rPr>
        <w:t xml:space="preserve">được triển khai kịp thời </w:t>
      </w:r>
      <w:r w:rsidR="00EE1F51" w:rsidRPr="0082517F">
        <w:rPr>
          <w:rFonts w:ascii="Times New Roman" w:eastAsia="Times New Roman" w:hAnsi="Times New Roman" w:cs="Times New Roman"/>
          <w:color w:val="212529"/>
          <w:sz w:val="28"/>
          <w:szCs w:val="28"/>
        </w:rPr>
        <w:t>đến công chức, viên chức và người lao động nhằm nâng cao chất lượng, kiểm soát chặt chẽ việc tham mưu, xây dựng, ban hành văn bản quy phạm pháp luật mới đảm bảo tính kịp thời, hợp pháp, đồng bộ, khả thi của hệ thống văn bản theo quy định.</w:t>
      </w:r>
    </w:p>
    <w:p w14:paraId="50AFD65E" w14:textId="4A456FAD" w:rsidR="00734697" w:rsidRPr="00DA1AC2" w:rsidRDefault="00734697" w:rsidP="00170032">
      <w:pPr>
        <w:spacing w:after="120" w:line="240" w:lineRule="auto"/>
        <w:ind w:firstLine="720"/>
        <w:jc w:val="both"/>
        <w:rPr>
          <w:rFonts w:ascii="Times New Roman" w:eastAsia="Times New Roman" w:hAnsi="Times New Roman" w:cs="Times New Roman"/>
          <w:sz w:val="28"/>
          <w:szCs w:val="28"/>
        </w:rPr>
      </w:pPr>
      <w:r w:rsidRPr="00BA1CBD">
        <w:rPr>
          <w:rFonts w:ascii="Times New Roman" w:eastAsia="Times New Roman" w:hAnsi="Times New Roman" w:cs="Times New Roman"/>
          <w:color w:val="212529"/>
          <w:sz w:val="28"/>
          <w:szCs w:val="28"/>
        </w:rPr>
        <w:t xml:space="preserve">Về </w:t>
      </w:r>
      <w:r w:rsidRPr="00BA1CBD">
        <w:rPr>
          <w:rFonts w:ascii="Times New Roman" w:hAnsi="Times New Roman" w:cs="Times New Roman"/>
          <w:color w:val="000000"/>
          <w:sz w:val="28"/>
          <w:szCs w:val="28"/>
          <w:shd w:val="clear" w:color="auto" w:fill="FFFFFF"/>
        </w:rPr>
        <w:t xml:space="preserve">cải cách tổ chức bộ máy, </w:t>
      </w:r>
      <w:r w:rsidR="003F70A2">
        <w:rPr>
          <w:rFonts w:ascii="Times New Roman" w:hAnsi="Times New Roman" w:cs="Times New Roman"/>
          <w:color w:val="000000"/>
          <w:sz w:val="28"/>
          <w:szCs w:val="28"/>
          <w:shd w:val="clear" w:color="auto" w:fill="FFFFFF"/>
        </w:rPr>
        <w:t xml:space="preserve">triển khai </w:t>
      </w:r>
      <w:r w:rsidRPr="00BA1CBD">
        <w:rPr>
          <w:rFonts w:ascii="Times New Roman" w:hAnsi="Times New Roman" w:cs="Times New Roman"/>
          <w:color w:val="000000"/>
          <w:sz w:val="28"/>
          <w:szCs w:val="28"/>
          <w:shd w:val="clear" w:color="auto" w:fill="FFFFFF"/>
        </w:rPr>
        <w:t xml:space="preserve">thực hiện </w:t>
      </w:r>
      <w:r w:rsidRPr="00BA1CBD">
        <w:rPr>
          <w:rFonts w:ascii="Times New Roman" w:eastAsia="Calibri" w:hAnsi="Times New Roman" w:cs="Times New Roman"/>
          <w:sz w:val="28"/>
          <w:szCs w:val="28"/>
        </w:rPr>
        <w:t xml:space="preserve">Nghị quyết số 07/NQ-HĐND ngày 20 tháng 02 năm 2025 của Hội đồng nhân dân thành phố quyết </w:t>
      </w:r>
      <w:r w:rsidRPr="00DA1AC2">
        <w:rPr>
          <w:rFonts w:ascii="Times New Roman" w:eastAsia="Calibri" w:hAnsi="Times New Roman" w:cs="Times New Roman"/>
          <w:sz w:val="28"/>
          <w:szCs w:val="28"/>
        </w:rPr>
        <w:t xml:space="preserve">định thành lập, tổ chức lại, duy trì các cơ quan chuyên môn thuộc Ủy ban nhân dân thành phố Cần Thơ </w:t>
      </w:r>
      <w:r w:rsidR="00DA1AC2" w:rsidRPr="00DA1AC2">
        <w:rPr>
          <w:rFonts w:ascii="Times New Roman" w:eastAsia="Calibri" w:hAnsi="Times New Roman" w:cs="Times New Roman"/>
          <w:sz w:val="28"/>
          <w:szCs w:val="28"/>
        </w:rPr>
        <w:t xml:space="preserve">và thực hiện </w:t>
      </w:r>
      <w:r w:rsidR="00DA1AC2" w:rsidRPr="00DA1AC2">
        <w:rPr>
          <w:rFonts w:ascii="Times New Roman" w:hAnsi="Times New Roman" w:cs="Times New Roman"/>
          <w:sz w:val="28"/>
          <w:szCs w:val="28"/>
        </w:rPr>
        <w:t>sắp xếp đơn vị hành chính và tổ chức chính quyền địa phương 2 cấp, bảo đảm tiến độ theo quy định.</w:t>
      </w:r>
    </w:p>
    <w:p w14:paraId="501FD131" w14:textId="77777777" w:rsidR="00C25CA5" w:rsidRDefault="00F74F69" w:rsidP="00170032">
      <w:pPr>
        <w:pBdr>
          <w:top w:val="dotted" w:sz="4" w:space="0" w:color="FFFFFF"/>
          <w:left w:val="dotted" w:sz="4" w:space="0" w:color="FFFFFF"/>
          <w:bottom w:val="dotted" w:sz="4" w:space="22" w:color="FFFFFF"/>
          <w:right w:val="dotted" w:sz="4" w:space="29" w:color="FFFFFF"/>
        </w:pBdr>
        <w:shd w:val="clear" w:color="auto" w:fill="FFFFFF"/>
        <w:tabs>
          <w:tab w:val="left" w:pos="3915"/>
        </w:tabs>
        <w:spacing w:after="120" w:line="240" w:lineRule="auto"/>
        <w:ind w:firstLine="567"/>
        <w:jc w:val="both"/>
        <w:rPr>
          <w:rFonts w:ascii="Times New Roman" w:eastAsia="Times New Roman" w:hAnsi="Times New Roman" w:cs="Times New Roman"/>
          <w:color w:val="212529"/>
          <w:sz w:val="28"/>
          <w:szCs w:val="28"/>
        </w:rPr>
      </w:pPr>
      <w:r w:rsidRPr="00BA1CBD">
        <w:rPr>
          <w:rFonts w:ascii="Times New Roman" w:eastAsia="Times New Roman" w:hAnsi="Times New Roman" w:cs="Times New Roman"/>
          <w:color w:val="212529"/>
          <w:sz w:val="28"/>
          <w:szCs w:val="28"/>
        </w:rPr>
        <w:t>Công tác cải cách thủ tục hành chính gắn với cơ chế “Một cửa” tại Trung tâm hành chính công</w:t>
      </w:r>
      <w:r w:rsidR="001D4473" w:rsidRPr="00BA1CBD">
        <w:rPr>
          <w:rFonts w:ascii="Times New Roman" w:eastAsia="Times New Roman" w:hAnsi="Times New Roman" w:cs="Times New Roman"/>
          <w:color w:val="212529"/>
          <w:sz w:val="28"/>
          <w:szCs w:val="28"/>
        </w:rPr>
        <w:t xml:space="preserve"> thành phố Cần Thơ</w:t>
      </w:r>
      <w:r w:rsidRPr="00BA1CBD">
        <w:rPr>
          <w:rFonts w:ascii="Times New Roman" w:eastAsia="Times New Roman" w:hAnsi="Times New Roman" w:cs="Times New Roman"/>
          <w:color w:val="212529"/>
          <w:sz w:val="28"/>
          <w:szCs w:val="28"/>
        </w:rPr>
        <w:t>, đã giúp cho việc đơn giản các TTHC và thời gian</w:t>
      </w:r>
      <w:r w:rsidR="001D4473" w:rsidRPr="00BA1CBD">
        <w:rPr>
          <w:rFonts w:ascii="Times New Roman" w:eastAsia="Times New Roman" w:hAnsi="Times New Roman" w:cs="Times New Roman"/>
          <w:color w:val="212529"/>
          <w:sz w:val="28"/>
          <w:szCs w:val="28"/>
        </w:rPr>
        <w:t xml:space="preserve">, </w:t>
      </w:r>
      <w:r w:rsidRPr="00BA1CBD">
        <w:rPr>
          <w:rFonts w:ascii="Times New Roman" w:eastAsia="Times New Roman" w:hAnsi="Times New Roman" w:cs="Times New Roman"/>
          <w:color w:val="212529"/>
          <w:sz w:val="28"/>
          <w:szCs w:val="28"/>
        </w:rPr>
        <w:t>chất lượng giải quyết TTHC cho tổ chức và công dân ngày càng được nâng cao.</w:t>
      </w:r>
      <w:r w:rsidR="001D4473" w:rsidRPr="00BA1CBD">
        <w:rPr>
          <w:rFonts w:ascii="Times New Roman" w:eastAsia="Times New Roman" w:hAnsi="Times New Roman" w:cs="Times New Roman"/>
          <w:b/>
          <w:bCs/>
          <w:sz w:val="28"/>
          <w:szCs w:val="28"/>
        </w:rPr>
        <w:t xml:space="preserve"> </w:t>
      </w:r>
      <w:r w:rsidR="001D4473" w:rsidRPr="00BA1CBD">
        <w:rPr>
          <w:rFonts w:ascii="Times New Roman" w:eastAsia="Times New Roman" w:hAnsi="Times New Roman" w:cs="Times New Roman"/>
          <w:color w:val="212529"/>
          <w:sz w:val="28"/>
          <w:szCs w:val="28"/>
        </w:rPr>
        <w:t xml:space="preserve">Sở thực hiện tốt việc niêm yết, công khai các quy trình, thủ tục hành chính, các hồ sơ mẫu, biểu mẫu của các TTHC trên Trang thông tin điện tử của Sở và tại Trung tâm Phục vụ Hành chính công để tạo điều kiện thuận lợi cho người dân và doanh nghiệp trong tra cứu, thực hiện TTHC. </w:t>
      </w:r>
      <w:r w:rsidR="00EA4FE2" w:rsidRPr="00EA4FE2">
        <w:rPr>
          <w:rFonts w:ascii="Times New Roman" w:eastAsia="Times New Roman" w:hAnsi="Times New Roman" w:cs="Times New Roman"/>
          <w:sz w:val="28"/>
          <w:szCs w:val="28"/>
        </w:rPr>
        <w:t>Rà soát cắt giảm thời gian giải quyết TTHC từ 6,7% - 30% đối với 09 TTHC lĩnh vực VHTTDL</w:t>
      </w:r>
      <w:r w:rsidR="00EA4FE2">
        <w:rPr>
          <w:rFonts w:ascii="Times New Roman" w:eastAsia="Times New Roman" w:hAnsi="Times New Roman" w:cs="Times New Roman"/>
          <w:sz w:val="28"/>
          <w:szCs w:val="28"/>
        </w:rPr>
        <w:t xml:space="preserve">. </w:t>
      </w:r>
      <w:r w:rsidR="001D4473" w:rsidRPr="00BA1CBD">
        <w:rPr>
          <w:rFonts w:ascii="Times New Roman" w:eastAsia="Times New Roman" w:hAnsi="Times New Roman" w:cs="Times New Roman"/>
          <w:sz w:val="28"/>
          <w:szCs w:val="28"/>
        </w:rPr>
        <w:t>100% các hồ sơ thủ tục hành chính được giải quyết trước hạn.</w:t>
      </w:r>
      <w:r w:rsidR="00734697" w:rsidRPr="00BA1CBD">
        <w:rPr>
          <w:rFonts w:ascii="Times New Roman" w:eastAsia="Calibri" w:hAnsi="Times New Roman" w:cs="Times New Roman"/>
          <w:sz w:val="28"/>
          <w:szCs w:val="28"/>
        </w:rPr>
        <w:t xml:space="preserve"> Thực hiện việc số hóa hồ sơ trong tiếp nhận, kết quả giải quyết TTHC trên hệ thống đảm bảo theo quy định</w:t>
      </w:r>
      <w:r w:rsidR="00BA1CBD" w:rsidRPr="00BA1CBD">
        <w:rPr>
          <w:rFonts w:ascii="Times New Roman" w:hAnsi="Times New Roman" w:cs="Times New Roman"/>
          <w:color w:val="000000"/>
          <w:sz w:val="28"/>
          <w:szCs w:val="28"/>
          <w:shd w:val="clear" w:color="auto" w:fill="FFFFFF"/>
        </w:rPr>
        <w:t>. Tăng cường cung cấp dịch vụ công trực tuyến trên môi trường</w:t>
      </w:r>
      <w:r w:rsidR="00EA4FE2">
        <w:rPr>
          <w:rFonts w:ascii="Times New Roman" w:hAnsi="Times New Roman" w:cs="Times New Roman"/>
          <w:color w:val="000000"/>
          <w:sz w:val="28"/>
          <w:szCs w:val="28"/>
          <w:shd w:val="clear" w:color="auto" w:fill="FFFFFF"/>
        </w:rPr>
        <w:t xml:space="preserve"> điện tử</w:t>
      </w:r>
      <w:r w:rsidR="00C25CA5">
        <w:rPr>
          <w:rFonts w:ascii="Times New Roman" w:hAnsi="Times New Roman" w:cs="Times New Roman"/>
          <w:color w:val="000000"/>
          <w:sz w:val="28"/>
          <w:szCs w:val="28"/>
          <w:shd w:val="clear" w:color="auto" w:fill="FFFFFF"/>
        </w:rPr>
        <w:t xml:space="preserve"> đạt 100%</w:t>
      </w:r>
      <w:r w:rsidR="00BA1CBD" w:rsidRPr="00BA1CBD">
        <w:rPr>
          <w:rFonts w:ascii="Times New Roman" w:hAnsi="Times New Roman" w:cs="Times New Roman"/>
          <w:color w:val="000000"/>
          <w:sz w:val="28"/>
          <w:szCs w:val="28"/>
          <w:shd w:val="clear" w:color="auto" w:fill="FFFFFF"/>
        </w:rPr>
        <w:t>.</w:t>
      </w:r>
      <w:r w:rsidR="00580B53" w:rsidRPr="00BA1CBD">
        <w:rPr>
          <w:rFonts w:ascii="Times New Roman" w:hAnsi="Times New Roman" w:cs="Times New Roman"/>
          <w:color w:val="000000"/>
          <w:sz w:val="28"/>
          <w:szCs w:val="28"/>
          <w:shd w:val="clear" w:color="auto" w:fill="FFFFFF"/>
        </w:rPr>
        <w:t xml:space="preserve"> Việc thực giải quyết thủ tục hành chính không phụ thuộc vào địa giới hành chính</w:t>
      </w:r>
      <w:r w:rsidR="00BA1CBD" w:rsidRPr="00BA1CBD">
        <w:rPr>
          <w:rFonts w:ascii="Times New Roman" w:hAnsi="Times New Roman" w:cs="Times New Roman"/>
          <w:color w:val="000000"/>
          <w:sz w:val="28"/>
          <w:szCs w:val="28"/>
          <w:shd w:val="clear" w:color="auto" w:fill="FFFFFF"/>
        </w:rPr>
        <w:t xml:space="preserve"> bước đầu đã được triển khai thực hiện.</w:t>
      </w:r>
      <w:r w:rsidR="00580B53" w:rsidRPr="00BA1CBD">
        <w:rPr>
          <w:rFonts w:ascii="Times New Roman" w:hAnsi="Times New Roman" w:cs="Times New Roman"/>
          <w:color w:val="000000"/>
          <w:sz w:val="28"/>
          <w:szCs w:val="28"/>
          <w:shd w:val="clear" w:color="auto" w:fill="FFFFFF"/>
        </w:rPr>
        <w:t> </w:t>
      </w:r>
      <w:r w:rsidRPr="00BA1CBD">
        <w:rPr>
          <w:rFonts w:ascii="Times New Roman" w:eastAsia="Times New Roman" w:hAnsi="Times New Roman" w:cs="Times New Roman"/>
          <w:color w:val="212529"/>
          <w:sz w:val="28"/>
          <w:szCs w:val="28"/>
        </w:rPr>
        <w:t>Công tác kiểm soát TTHC được thực hiện thường xuyên, TTHC thuộc thẩm quyền giải quyết được công bố kịp thời.</w:t>
      </w:r>
    </w:p>
    <w:p w14:paraId="1DB91DE1" w14:textId="2798BB24" w:rsidR="00A301A8" w:rsidRPr="004B5E33" w:rsidRDefault="00A301A8" w:rsidP="00170032">
      <w:pPr>
        <w:pBdr>
          <w:top w:val="dotted" w:sz="4" w:space="0" w:color="FFFFFF"/>
          <w:left w:val="dotted" w:sz="4" w:space="0" w:color="FFFFFF"/>
          <w:bottom w:val="dotted" w:sz="4" w:space="22" w:color="FFFFFF"/>
          <w:right w:val="dotted" w:sz="4" w:space="29" w:color="FFFFFF"/>
        </w:pBdr>
        <w:shd w:val="clear" w:color="auto" w:fill="FFFFFF"/>
        <w:tabs>
          <w:tab w:val="left" w:pos="3915"/>
        </w:tabs>
        <w:spacing w:after="120" w:line="240" w:lineRule="auto"/>
        <w:ind w:firstLine="567"/>
        <w:jc w:val="both"/>
        <w:rPr>
          <w:rFonts w:ascii="Times New Roman" w:eastAsia="Times New Roman" w:hAnsi="Times New Roman" w:cs="Times New Roman"/>
          <w:color w:val="212529"/>
          <w:sz w:val="28"/>
          <w:szCs w:val="28"/>
        </w:rPr>
      </w:pPr>
      <w:r w:rsidRPr="00A301A8">
        <w:rPr>
          <w:rFonts w:ascii="Times New Roman" w:eastAsia="Times New Roman" w:hAnsi="Times New Roman" w:cs="Times New Roman"/>
          <w:color w:val="000000"/>
          <w:sz w:val="28"/>
          <w:szCs w:val="28"/>
        </w:rPr>
        <w:t>Để công tác CCHC 3 tháng cuối năm 202</w:t>
      </w:r>
      <w:r w:rsidR="003F70A2" w:rsidRPr="00C25CA5">
        <w:rPr>
          <w:rFonts w:ascii="Times New Roman" w:eastAsia="Times New Roman" w:hAnsi="Times New Roman" w:cs="Times New Roman"/>
          <w:color w:val="000000"/>
          <w:sz w:val="28"/>
          <w:szCs w:val="28"/>
        </w:rPr>
        <w:t xml:space="preserve">5 </w:t>
      </w:r>
      <w:r w:rsidRPr="00A301A8">
        <w:rPr>
          <w:rFonts w:ascii="Times New Roman" w:eastAsia="Times New Roman" w:hAnsi="Times New Roman" w:cs="Times New Roman"/>
          <w:color w:val="000000"/>
          <w:sz w:val="28"/>
          <w:szCs w:val="28"/>
        </w:rPr>
        <w:t xml:space="preserve">đi vào thực chất, hiệu quả, </w:t>
      </w:r>
      <w:r w:rsidR="003F70A2" w:rsidRPr="00C25CA5">
        <w:rPr>
          <w:rFonts w:ascii="Times New Roman" w:eastAsia="Times New Roman" w:hAnsi="Times New Roman" w:cs="Times New Roman"/>
          <w:color w:val="000000"/>
          <w:sz w:val="28"/>
          <w:szCs w:val="28"/>
        </w:rPr>
        <w:t>Sở VHTTDL</w:t>
      </w:r>
      <w:r w:rsidR="00EA4FE2" w:rsidRPr="00C25CA5">
        <w:rPr>
          <w:rFonts w:ascii="Times New Roman" w:hAnsi="Times New Roman" w:cs="Times New Roman"/>
          <w:color w:val="212529"/>
          <w:sz w:val="28"/>
          <w:szCs w:val="28"/>
          <w:shd w:val="clear" w:color="auto" w:fill="FFFFFF"/>
        </w:rPr>
        <w:t xml:space="preserve"> </w:t>
      </w:r>
      <w:r w:rsidR="003D323F">
        <w:rPr>
          <w:rFonts w:ascii="Times New Roman" w:hAnsi="Times New Roman" w:cs="Times New Roman"/>
          <w:color w:val="212529"/>
          <w:sz w:val="28"/>
          <w:szCs w:val="28"/>
          <w:shd w:val="clear" w:color="auto" w:fill="FFFFFF"/>
        </w:rPr>
        <w:t>tập trung</w:t>
      </w:r>
      <w:r w:rsidR="00C25CA5" w:rsidRPr="00C25CA5">
        <w:rPr>
          <w:rFonts w:ascii="Times New Roman" w:hAnsi="Times New Roman" w:cs="Times New Roman"/>
          <w:color w:val="212529"/>
          <w:sz w:val="28"/>
          <w:szCs w:val="28"/>
          <w:shd w:val="clear" w:color="auto" w:fill="FFFFFF"/>
        </w:rPr>
        <w:t xml:space="preserve"> t</w:t>
      </w:r>
      <w:r w:rsidR="00EA4FE2" w:rsidRPr="00C25CA5">
        <w:rPr>
          <w:rFonts w:ascii="Times New Roman" w:hAnsi="Times New Roman" w:cs="Times New Roman"/>
          <w:color w:val="212529"/>
          <w:sz w:val="28"/>
          <w:szCs w:val="28"/>
          <w:shd w:val="clear" w:color="auto" w:fill="FFFFFF"/>
        </w:rPr>
        <w:t>uyên truyền về ý nghĩa, tầm quan trọng của cải cách hành chính, tạo sự đồng thuận, nhất trí cao để huy động nguồn lực thực hiện có hiệu quả cải cách hành chính. T</w:t>
      </w:r>
      <w:r w:rsidRPr="00A301A8">
        <w:rPr>
          <w:rFonts w:ascii="Times New Roman" w:eastAsia="Times New Roman" w:hAnsi="Times New Roman" w:cs="Times New Roman"/>
          <w:color w:val="000000"/>
          <w:sz w:val="28"/>
          <w:szCs w:val="28"/>
        </w:rPr>
        <w:t xml:space="preserve">iếp tục tăng cường đổi mới, sáng tạo trong chỉ đạo, điều hành để nâng cao chất lượng, hiệu quả thực hiện nhiệm vụ CCHC được giao, bảo đảm tiến độ theo </w:t>
      </w:r>
      <w:r w:rsidRPr="00A301A8">
        <w:rPr>
          <w:rFonts w:ascii="Times New Roman" w:eastAsia="Times New Roman" w:hAnsi="Times New Roman" w:cs="Times New Roman"/>
          <w:color w:val="000000"/>
          <w:sz w:val="28"/>
          <w:szCs w:val="28"/>
        </w:rPr>
        <w:lastRenderedPageBreak/>
        <w:t>lộ trình đề ra</w:t>
      </w:r>
      <w:r w:rsidR="00C25CA5" w:rsidRPr="00BE4551">
        <w:rPr>
          <w:rFonts w:ascii="Times New Roman" w:eastAsia="Times New Roman" w:hAnsi="Times New Roman" w:cs="Times New Roman"/>
          <w:color w:val="000000"/>
          <w:sz w:val="28"/>
          <w:szCs w:val="28"/>
        </w:rPr>
        <w:t xml:space="preserve">. </w:t>
      </w:r>
      <w:r w:rsidR="00BE4551" w:rsidRPr="00BE4551">
        <w:rPr>
          <w:rFonts w:ascii="Times New Roman" w:hAnsi="Times New Roman" w:cs="Times New Roman"/>
          <w:color w:val="212529"/>
          <w:sz w:val="28"/>
          <w:szCs w:val="28"/>
          <w:shd w:val="clear" w:color="auto" w:fill="FFFFFF"/>
        </w:rPr>
        <w:t xml:space="preserve">Thực hiện có hiệu quả Kế hoạch thực hiện Chương trình tổng thể cải cách hành chính nhà nước cơ quan Sở VHTTDL giai đoạn 2021 – 2025. </w:t>
      </w:r>
      <w:r w:rsidR="00C25CA5" w:rsidRPr="00BE4551">
        <w:rPr>
          <w:rFonts w:ascii="Times New Roman" w:eastAsia="Times New Roman" w:hAnsi="Times New Roman" w:cs="Times New Roman"/>
          <w:color w:val="000000"/>
          <w:sz w:val="28"/>
          <w:szCs w:val="28"/>
        </w:rPr>
        <w:t>T</w:t>
      </w:r>
      <w:r w:rsidRPr="00A301A8">
        <w:rPr>
          <w:rFonts w:ascii="Times New Roman" w:eastAsia="Times New Roman" w:hAnsi="Times New Roman" w:cs="Times New Roman"/>
          <w:color w:val="000000"/>
          <w:sz w:val="28"/>
          <w:szCs w:val="28"/>
        </w:rPr>
        <w:t>iếp tục thực hiện rà soát và sắp xếp tổ chức bộ máy</w:t>
      </w:r>
      <w:r w:rsidR="003F70A2" w:rsidRPr="00BE4551">
        <w:rPr>
          <w:rFonts w:ascii="Times New Roman" w:eastAsia="Times New Roman" w:hAnsi="Times New Roman" w:cs="Times New Roman"/>
          <w:color w:val="000000"/>
          <w:sz w:val="28"/>
          <w:szCs w:val="28"/>
        </w:rPr>
        <w:t xml:space="preserve">, </w:t>
      </w:r>
      <w:r w:rsidRPr="00A301A8">
        <w:rPr>
          <w:rFonts w:ascii="Times New Roman" w:eastAsia="Times New Roman" w:hAnsi="Times New Roman" w:cs="Times New Roman"/>
          <w:color w:val="000000"/>
          <w:sz w:val="28"/>
          <w:szCs w:val="28"/>
        </w:rPr>
        <w:t>bố trí, sử dụng công chức, viên chức phù hợp.</w:t>
      </w:r>
      <w:r w:rsidR="003F70A2" w:rsidRPr="00BE4551">
        <w:rPr>
          <w:rFonts w:ascii="Times New Roman" w:eastAsia="Times New Roman" w:hAnsi="Times New Roman" w:cs="Times New Roman"/>
          <w:color w:val="000000"/>
          <w:sz w:val="28"/>
          <w:szCs w:val="28"/>
        </w:rPr>
        <w:t xml:space="preserve"> T</w:t>
      </w:r>
      <w:r w:rsidRPr="00A301A8">
        <w:rPr>
          <w:rFonts w:ascii="Times New Roman" w:eastAsia="Times New Roman" w:hAnsi="Times New Roman" w:cs="Times New Roman"/>
          <w:color w:val="000000"/>
          <w:sz w:val="28"/>
          <w:szCs w:val="28"/>
        </w:rPr>
        <w:t>iếp tục triển khai thực hiện các nội dung, nhiệm vụ liên quan đến công tác cải cách thủ tục hành chính</w:t>
      </w:r>
      <w:r w:rsidR="003F70A2" w:rsidRPr="00C25CA5">
        <w:rPr>
          <w:rFonts w:ascii="Times New Roman" w:eastAsia="Times New Roman" w:hAnsi="Times New Roman" w:cs="Times New Roman"/>
          <w:color w:val="000000"/>
          <w:sz w:val="28"/>
          <w:szCs w:val="28"/>
        </w:rPr>
        <w:t>. T</w:t>
      </w:r>
      <w:r w:rsidRPr="00A301A8">
        <w:rPr>
          <w:rFonts w:ascii="Times New Roman" w:eastAsia="Times New Roman" w:hAnsi="Times New Roman" w:cs="Times New Roman"/>
          <w:color w:val="000000"/>
          <w:sz w:val="28"/>
          <w:szCs w:val="28"/>
        </w:rPr>
        <w:t>ổ chức thực hiện có hiệu quả công tác bồi dưỡng, nâng cao trình độ năng lực cho đội ngũ công chức, viên chức theo kế hoạch đã đề ra.</w:t>
      </w:r>
      <w:r w:rsidR="003F70A2" w:rsidRPr="00C25CA5">
        <w:rPr>
          <w:rFonts w:ascii="Times New Roman" w:eastAsia="Times New Roman" w:hAnsi="Times New Roman" w:cs="Times New Roman"/>
          <w:color w:val="000000"/>
          <w:sz w:val="28"/>
          <w:szCs w:val="28"/>
        </w:rPr>
        <w:t xml:space="preserve"> </w:t>
      </w:r>
      <w:r w:rsidR="004B5E33" w:rsidRPr="004B5E33">
        <w:rPr>
          <w:rFonts w:ascii="Times New Roman" w:hAnsi="Times New Roman" w:cs="Times New Roman"/>
          <w:color w:val="212529"/>
          <w:sz w:val="28"/>
          <w:szCs w:val="28"/>
          <w:shd w:val="clear" w:color="auto" w:fill="FFFFFF"/>
        </w:rPr>
        <w:t>Đẩy mạnh việc triển khai ứng dụng CNTT, phát triển Chính phủ điện tử tại Sở. </w:t>
      </w:r>
    </w:p>
    <w:p w14:paraId="162FE695" w14:textId="4F41D39D" w:rsidR="009B407A" w:rsidRPr="004B5E33" w:rsidRDefault="009B407A" w:rsidP="009B407A">
      <w:pPr>
        <w:shd w:val="clear" w:color="auto" w:fill="FFFFFF"/>
        <w:spacing w:after="100" w:afterAutospacing="1" w:line="240" w:lineRule="auto"/>
        <w:jc w:val="right"/>
        <w:rPr>
          <w:rFonts w:ascii="Times New Roman" w:eastAsia="Calibri" w:hAnsi="Times New Roman" w:cs="Times New Roman"/>
          <w:b/>
          <w:bCs/>
          <w:i/>
          <w:iCs/>
          <w:sz w:val="28"/>
          <w:szCs w:val="28"/>
        </w:rPr>
      </w:pPr>
      <w:r w:rsidRPr="004B5E33">
        <w:rPr>
          <w:rFonts w:ascii="Times New Roman" w:eastAsia="Times New Roman" w:hAnsi="Times New Roman" w:cs="Times New Roman"/>
          <w:b/>
          <w:bCs/>
          <w:i/>
          <w:iCs/>
          <w:color w:val="000000"/>
          <w:sz w:val="28"/>
          <w:szCs w:val="28"/>
        </w:rPr>
        <w:t>Văn phòng Sở</w:t>
      </w:r>
    </w:p>
    <w:p w14:paraId="05E02B0E" w14:textId="77777777" w:rsidR="00002F25" w:rsidRPr="0082517F" w:rsidRDefault="00002F25">
      <w:pPr>
        <w:rPr>
          <w:rFonts w:ascii="Times New Roman" w:hAnsi="Times New Roman" w:cs="Times New Roman"/>
          <w:sz w:val="28"/>
          <w:szCs w:val="28"/>
        </w:rPr>
      </w:pPr>
    </w:p>
    <w:sectPr w:rsidR="00002F25" w:rsidRPr="0082517F" w:rsidSect="00932548">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F69"/>
    <w:rsid w:val="00002F25"/>
    <w:rsid w:val="000D6FB2"/>
    <w:rsid w:val="001105FC"/>
    <w:rsid w:val="00170032"/>
    <w:rsid w:val="001D4473"/>
    <w:rsid w:val="003D323F"/>
    <w:rsid w:val="003F70A2"/>
    <w:rsid w:val="004B5E33"/>
    <w:rsid w:val="00580B53"/>
    <w:rsid w:val="00734697"/>
    <w:rsid w:val="007C369B"/>
    <w:rsid w:val="0082517F"/>
    <w:rsid w:val="00932548"/>
    <w:rsid w:val="009B407A"/>
    <w:rsid w:val="00A301A8"/>
    <w:rsid w:val="00BA1CBD"/>
    <w:rsid w:val="00BE4551"/>
    <w:rsid w:val="00C07E92"/>
    <w:rsid w:val="00C25CA5"/>
    <w:rsid w:val="00DA1AC2"/>
    <w:rsid w:val="00EA4FE2"/>
    <w:rsid w:val="00EE1F51"/>
    <w:rsid w:val="00F74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D831E"/>
  <w15:chartTrackingRefBased/>
  <w15:docId w15:val="{EF0AE8B2-B482-43C1-A466-75554BFFD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170103">
      <w:bodyDiv w:val="1"/>
      <w:marLeft w:val="0"/>
      <w:marRight w:val="0"/>
      <w:marTop w:val="0"/>
      <w:marBottom w:val="0"/>
      <w:divBdr>
        <w:top w:val="none" w:sz="0" w:space="0" w:color="auto"/>
        <w:left w:val="none" w:sz="0" w:space="0" w:color="auto"/>
        <w:bottom w:val="none" w:sz="0" w:space="0" w:color="auto"/>
        <w:right w:val="none" w:sz="0" w:space="0" w:color="auto"/>
      </w:divBdr>
      <w:divsChild>
        <w:div w:id="200287593">
          <w:marLeft w:val="0"/>
          <w:marRight w:val="0"/>
          <w:marTop w:val="300"/>
          <w:marBottom w:val="300"/>
          <w:divBdr>
            <w:top w:val="none" w:sz="0" w:space="0" w:color="auto"/>
            <w:left w:val="none" w:sz="0" w:space="0" w:color="auto"/>
            <w:bottom w:val="none" w:sz="0" w:space="0" w:color="auto"/>
            <w:right w:val="none" w:sz="0" w:space="0" w:color="auto"/>
          </w:divBdr>
        </w:div>
        <w:div w:id="1134249335">
          <w:marLeft w:val="0"/>
          <w:marRight w:val="0"/>
          <w:marTop w:val="120"/>
          <w:marBottom w:val="120"/>
          <w:divBdr>
            <w:top w:val="none" w:sz="0" w:space="0" w:color="auto"/>
            <w:left w:val="none" w:sz="0" w:space="0" w:color="auto"/>
            <w:bottom w:val="none" w:sz="0" w:space="0" w:color="auto"/>
            <w:right w:val="none" w:sz="0" w:space="0" w:color="auto"/>
          </w:divBdr>
        </w:div>
      </w:divsChild>
    </w:div>
    <w:div w:id="45097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557</Words>
  <Characters>3176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16</cp:revision>
  <dcterms:created xsi:type="dcterms:W3CDTF">2025-09-04T06:47:00Z</dcterms:created>
  <dcterms:modified xsi:type="dcterms:W3CDTF">2025-11-13T02:46:00Z</dcterms:modified>
</cp:coreProperties>
</file>